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0C" w:rsidRPr="006B670C" w:rsidRDefault="006B670C" w:rsidP="006B670C">
      <w:pPr>
        <w:shd w:val="clear" w:color="auto" w:fill="F6F6F6"/>
        <w:spacing w:after="240" w:line="240" w:lineRule="auto"/>
        <w:textAlignment w:val="baseline"/>
        <w:outlineLvl w:val="0"/>
        <w:rPr>
          <w:rFonts w:ascii="Arial" w:eastAsia="Times New Roman" w:hAnsi="Arial" w:cs="Arial"/>
          <w:color w:val="000000"/>
          <w:kern w:val="36"/>
          <w:sz w:val="43"/>
          <w:szCs w:val="43"/>
          <w:lang w:eastAsia="ru-RU"/>
        </w:rPr>
      </w:pPr>
      <w:r w:rsidRPr="006B670C">
        <w:rPr>
          <w:rFonts w:ascii="Arial" w:eastAsia="Times New Roman" w:hAnsi="Arial" w:cs="Arial"/>
          <w:color w:val="000000"/>
          <w:kern w:val="36"/>
          <w:sz w:val="43"/>
          <w:szCs w:val="43"/>
          <w:lang w:eastAsia="ru-RU"/>
        </w:rPr>
        <w:t>Памятка для родителей</w:t>
      </w:r>
    </w:p>
    <w:p w:rsidR="006B670C" w:rsidRPr="006B670C" w:rsidRDefault="006B670C" w:rsidP="006B670C">
      <w:pPr>
        <w:shd w:val="clear" w:color="auto" w:fill="F6F6F6"/>
        <w:spacing w:after="240" w:line="240" w:lineRule="auto"/>
        <w:textAlignment w:val="baseline"/>
        <w:outlineLvl w:val="0"/>
        <w:rPr>
          <w:rFonts w:ascii="Arial" w:eastAsia="Times New Roman" w:hAnsi="Arial" w:cs="Arial"/>
          <w:color w:val="000000"/>
          <w:kern w:val="36"/>
          <w:sz w:val="43"/>
          <w:szCs w:val="43"/>
          <w:lang w:eastAsia="ru-RU"/>
        </w:rPr>
      </w:pPr>
      <w:bookmarkStart w:id="0" w:name="_GoBack"/>
      <w:bookmarkEnd w:id="0"/>
      <w:r w:rsidRPr="006B670C">
        <w:rPr>
          <w:rFonts w:ascii="Arial" w:eastAsia="Times New Roman" w:hAnsi="Arial" w:cs="Arial"/>
          <w:color w:val="000000"/>
          <w:kern w:val="36"/>
          <w:sz w:val="43"/>
          <w:szCs w:val="43"/>
          <w:lang w:eastAsia="ru-RU"/>
        </w:rPr>
        <w:t>Правила поведения в лесу.</w:t>
      </w:r>
    </w:p>
    <w:p w:rsidR="006B670C" w:rsidRPr="006B670C" w:rsidRDefault="006B670C" w:rsidP="006B670C">
      <w:pPr>
        <w:shd w:val="clear" w:color="auto" w:fill="F6F6F6"/>
        <w:spacing w:after="0" w:line="270" w:lineRule="atLeast"/>
        <w:textAlignment w:val="baseline"/>
        <w:rPr>
          <w:rFonts w:eastAsia="Times New Roman" w:cs="Times New Roman"/>
          <w:color w:val="000000"/>
          <w:sz w:val="24"/>
          <w:szCs w:val="24"/>
          <w:lang w:eastAsia="ru-RU"/>
        </w:rPr>
      </w:pPr>
      <w:r w:rsidRPr="006B670C">
        <w:rPr>
          <w:rFonts w:ascii="Verdana" w:eastAsia="Times New Roman" w:hAnsi="Verdana" w:cs="Times New Roman"/>
          <w:b/>
          <w:bCs/>
          <w:color w:val="60879C"/>
          <w:sz w:val="30"/>
          <w:szCs w:val="30"/>
          <w:bdr w:val="none" w:sz="0" w:space="0" w:color="auto" w:frame="1"/>
          <w:lang w:eastAsia="ru-RU"/>
        </w:rPr>
        <w:t>Правила поведения в лесу</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Verdana" w:eastAsia="Times New Roman" w:hAnsi="Verdana" w:cs="Arial"/>
          <w:b/>
          <w:bCs/>
          <w:color w:val="408080"/>
          <w:sz w:val="24"/>
          <w:szCs w:val="24"/>
          <w:bdr w:val="none" w:sz="0" w:space="0" w:color="auto" w:frame="1"/>
          <w:lang w:eastAsia="ru-RU"/>
        </w:rPr>
        <w:t>Памятки для родителей</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color w:val="000000"/>
          <w:sz w:val="18"/>
          <w:szCs w:val="18"/>
          <w:bdr w:val="none" w:sz="0" w:space="0" w:color="auto" w:frame="1"/>
          <w:lang w:eastAsia="ru-RU"/>
        </w:rPr>
        <w:t> </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color w:val="000000"/>
          <w:sz w:val="18"/>
          <w:szCs w:val="18"/>
          <w:bdr w:val="none" w:sz="0" w:space="0" w:color="auto" w:frame="1"/>
          <w:lang w:eastAsia="ru-RU"/>
        </w:rPr>
        <w:t>     Товарищи родители, обучите, пожалуйста, этим правилам ребёнка.</w:t>
      </w:r>
    </w:p>
    <w:p w:rsidR="006B670C" w:rsidRPr="006B670C" w:rsidRDefault="006B670C" w:rsidP="006B670C">
      <w:pPr>
        <w:numPr>
          <w:ilvl w:val="0"/>
          <w:numId w:val="1"/>
        </w:numPr>
        <w:shd w:val="clear" w:color="auto" w:fill="F6F6F6"/>
        <w:spacing w:after="0" w:line="240" w:lineRule="auto"/>
        <w:ind w:left="0"/>
        <w:textAlignment w:val="baseline"/>
        <w:rPr>
          <w:rFonts w:ascii="Arial" w:eastAsia="Times New Roman" w:hAnsi="Arial" w:cs="Arial"/>
          <w:color w:val="000000"/>
          <w:sz w:val="18"/>
          <w:szCs w:val="18"/>
          <w:lang w:eastAsia="ru-RU"/>
        </w:rPr>
      </w:pPr>
      <w:r w:rsidRPr="006B670C">
        <w:rPr>
          <w:rFonts w:ascii="Verdana" w:eastAsia="Times New Roman" w:hAnsi="Verdana" w:cs="Arial"/>
          <w:color w:val="000000"/>
          <w:sz w:val="24"/>
          <w:szCs w:val="24"/>
          <w:bdr w:val="none" w:sz="0" w:space="0" w:color="auto" w:frame="1"/>
          <w:lang w:eastAsia="ru-RU"/>
        </w:rPr>
        <w:t>Умей вести себя в лесу, на прогулке, за городом: не кричи, не пугай диких животных. Они любят добрых детей.</w:t>
      </w:r>
    </w:p>
    <w:p w:rsidR="006B670C" w:rsidRPr="006B670C" w:rsidRDefault="006B670C" w:rsidP="006B670C">
      <w:pPr>
        <w:numPr>
          <w:ilvl w:val="0"/>
          <w:numId w:val="1"/>
        </w:numPr>
        <w:shd w:val="clear" w:color="auto" w:fill="F6F6F6"/>
        <w:spacing w:after="0" w:line="240" w:lineRule="auto"/>
        <w:ind w:left="0"/>
        <w:textAlignment w:val="baseline"/>
        <w:rPr>
          <w:rFonts w:ascii="Arial" w:eastAsia="Times New Roman" w:hAnsi="Arial" w:cs="Arial"/>
          <w:color w:val="000000"/>
          <w:sz w:val="18"/>
          <w:szCs w:val="18"/>
          <w:lang w:eastAsia="ru-RU"/>
        </w:rPr>
      </w:pPr>
      <w:r w:rsidRPr="006B670C">
        <w:rPr>
          <w:rFonts w:ascii="Verdana" w:eastAsia="Times New Roman" w:hAnsi="Verdana" w:cs="Arial"/>
          <w:color w:val="000000"/>
          <w:sz w:val="24"/>
          <w:szCs w:val="24"/>
          <w:bdr w:val="none" w:sz="0" w:space="0" w:color="auto" w:frame="1"/>
          <w:lang w:eastAsia="ru-RU"/>
        </w:rPr>
        <w:t>Не рви цветы, за тобой пройдут сотни людей, и им тоже будет приятно видеть цветы.</w:t>
      </w:r>
    </w:p>
    <w:p w:rsidR="006B670C" w:rsidRPr="006B670C" w:rsidRDefault="006B670C" w:rsidP="006B670C">
      <w:pPr>
        <w:numPr>
          <w:ilvl w:val="0"/>
          <w:numId w:val="1"/>
        </w:numPr>
        <w:shd w:val="clear" w:color="auto" w:fill="F6F6F6"/>
        <w:spacing w:after="0" w:line="240" w:lineRule="auto"/>
        <w:ind w:left="0"/>
        <w:textAlignment w:val="baseline"/>
        <w:rPr>
          <w:rFonts w:ascii="Arial" w:eastAsia="Times New Roman" w:hAnsi="Arial" w:cs="Arial"/>
          <w:color w:val="000000"/>
          <w:sz w:val="18"/>
          <w:szCs w:val="18"/>
          <w:lang w:eastAsia="ru-RU"/>
        </w:rPr>
      </w:pPr>
      <w:r w:rsidRPr="006B670C">
        <w:rPr>
          <w:rFonts w:ascii="Verdana" w:eastAsia="Times New Roman" w:hAnsi="Verdana" w:cs="Arial"/>
          <w:color w:val="000000"/>
          <w:sz w:val="24"/>
          <w:szCs w:val="24"/>
          <w:bdr w:val="none" w:sz="0" w:space="0" w:color="auto" w:frame="1"/>
          <w:lang w:eastAsia="ru-RU"/>
        </w:rPr>
        <w:t>Не ломай зря деревья, не делай на них вырезки. От этого они сохнут и погибают.</w:t>
      </w:r>
    </w:p>
    <w:p w:rsidR="006B670C" w:rsidRPr="006B670C" w:rsidRDefault="006B670C" w:rsidP="006B670C">
      <w:pPr>
        <w:numPr>
          <w:ilvl w:val="0"/>
          <w:numId w:val="1"/>
        </w:numPr>
        <w:shd w:val="clear" w:color="auto" w:fill="F6F6F6"/>
        <w:spacing w:after="0" w:line="240" w:lineRule="auto"/>
        <w:ind w:left="0"/>
        <w:textAlignment w:val="baseline"/>
        <w:rPr>
          <w:rFonts w:ascii="Arial" w:eastAsia="Times New Roman" w:hAnsi="Arial" w:cs="Arial"/>
          <w:color w:val="000000"/>
          <w:sz w:val="18"/>
          <w:szCs w:val="18"/>
          <w:lang w:eastAsia="ru-RU"/>
        </w:rPr>
      </w:pPr>
      <w:r w:rsidRPr="006B670C">
        <w:rPr>
          <w:rFonts w:ascii="Verdana" w:eastAsia="Times New Roman" w:hAnsi="Verdana" w:cs="Arial"/>
          <w:color w:val="000000"/>
          <w:sz w:val="24"/>
          <w:szCs w:val="24"/>
          <w:bdr w:val="none" w:sz="0" w:space="0" w:color="auto" w:frame="1"/>
          <w:lang w:eastAsia="ru-RU"/>
        </w:rPr>
        <w:t>Не лови ради забавы бабочек, муравьёв и других животных.</w:t>
      </w:r>
    </w:p>
    <w:p w:rsidR="006B670C" w:rsidRPr="006B670C" w:rsidRDefault="006B670C" w:rsidP="006B670C">
      <w:pPr>
        <w:numPr>
          <w:ilvl w:val="0"/>
          <w:numId w:val="1"/>
        </w:numPr>
        <w:shd w:val="clear" w:color="auto" w:fill="F6F6F6"/>
        <w:spacing w:after="0" w:line="240" w:lineRule="auto"/>
        <w:ind w:left="0"/>
        <w:textAlignment w:val="baseline"/>
        <w:rPr>
          <w:rFonts w:ascii="Arial" w:eastAsia="Times New Roman" w:hAnsi="Arial" w:cs="Arial"/>
          <w:color w:val="000000"/>
          <w:sz w:val="18"/>
          <w:szCs w:val="18"/>
          <w:lang w:eastAsia="ru-RU"/>
        </w:rPr>
      </w:pPr>
      <w:r w:rsidRPr="006B670C">
        <w:rPr>
          <w:rFonts w:ascii="Verdana" w:eastAsia="Times New Roman" w:hAnsi="Verdana" w:cs="Arial"/>
          <w:color w:val="000000"/>
          <w:sz w:val="24"/>
          <w:szCs w:val="24"/>
          <w:bdr w:val="none" w:sz="0" w:space="0" w:color="auto" w:frame="1"/>
          <w:lang w:eastAsia="ru-RU"/>
        </w:rPr>
        <w:t>Не сори в лесу. Убирай за собой мусор и стеклянную посуду. </w:t>
      </w:r>
      <w:r w:rsidRPr="006B670C">
        <w:rPr>
          <w:rFonts w:ascii="Verdana" w:eastAsia="Times New Roman" w:hAnsi="Verdana" w:cs="Arial"/>
          <w:color w:val="000000"/>
          <w:sz w:val="24"/>
          <w:szCs w:val="24"/>
          <w:bdr w:val="none" w:sz="0" w:space="0" w:color="auto" w:frame="1"/>
          <w:lang w:eastAsia="ru-RU"/>
        </w:rPr>
        <w:br/>
        <w:t>Пожар в лесу может возникнуть от брошенной стекляшки.</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color w:val="000000"/>
          <w:sz w:val="18"/>
          <w:szCs w:val="18"/>
          <w:bdr w:val="none" w:sz="0" w:space="0" w:color="auto" w:frame="1"/>
          <w:lang w:eastAsia="ru-RU"/>
        </w:rPr>
        <w:t>     Надеемся, с вашей помощью ребёнок усвоит эти правила!</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b/>
          <w:bCs/>
          <w:color w:val="000000"/>
          <w:sz w:val="18"/>
          <w:szCs w:val="18"/>
          <w:bdr w:val="none" w:sz="0" w:space="0" w:color="auto" w:frame="1"/>
          <w:lang w:eastAsia="ru-RU"/>
        </w:rPr>
        <w:t> </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Verdana" w:eastAsia="Times New Roman" w:hAnsi="Verdana" w:cs="Arial"/>
          <w:b/>
          <w:bCs/>
          <w:color w:val="FF0000"/>
          <w:sz w:val="24"/>
          <w:szCs w:val="24"/>
          <w:bdr w:val="none" w:sz="0" w:space="0" w:color="auto" w:frame="1"/>
          <w:lang w:eastAsia="ru-RU"/>
        </w:rPr>
        <w:t>В пожароопасный сезон в лесу запрещается:</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color w:val="000000"/>
          <w:sz w:val="18"/>
          <w:szCs w:val="18"/>
          <w:bdr w:val="none" w:sz="0" w:space="0" w:color="auto" w:frame="1"/>
          <w:lang w:eastAsia="ru-RU"/>
        </w:rPr>
        <w:t> </w:t>
      </w:r>
    </w:p>
    <w:p w:rsidR="006B670C" w:rsidRPr="006B670C" w:rsidRDefault="006B670C" w:rsidP="006B670C">
      <w:pPr>
        <w:numPr>
          <w:ilvl w:val="0"/>
          <w:numId w:val="2"/>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6B670C">
        <w:rPr>
          <w:rFonts w:ascii="Verdana" w:eastAsia="Times New Roman" w:hAnsi="Verdana" w:cs="Arial"/>
          <w:color w:val="000000"/>
          <w:sz w:val="24"/>
          <w:szCs w:val="24"/>
          <w:bdr w:val="none" w:sz="0" w:space="0" w:color="auto" w:frame="1"/>
          <w:lang w:eastAsia="ru-RU"/>
        </w:rPr>
        <w:t>бросать горящие спички и окурки;</w:t>
      </w:r>
    </w:p>
    <w:p w:rsidR="006B670C" w:rsidRPr="006B670C" w:rsidRDefault="006B670C" w:rsidP="006B670C">
      <w:pPr>
        <w:numPr>
          <w:ilvl w:val="0"/>
          <w:numId w:val="2"/>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6B670C">
        <w:rPr>
          <w:rFonts w:ascii="Verdana" w:eastAsia="Times New Roman" w:hAnsi="Verdana" w:cs="Arial"/>
          <w:color w:val="000000"/>
          <w:sz w:val="24"/>
          <w:szCs w:val="24"/>
          <w:bdr w:val="none" w:sz="0" w:space="0" w:color="auto" w:frame="1"/>
          <w:lang w:eastAsia="ru-RU"/>
        </w:rPr>
        <w:t>употреблять при охоте пыжи из легко воспламеняющихся материалов;</w:t>
      </w:r>
    </w:p>
    <w:p w:rsidR="006B670C" w:rsidRPr="006B670C" w:rsidRDefault="006B670C" w:rsidP="006B670C">
      <w:pPr>
        <w:numPr>
          <w:ilvl w:val="0"/>
          <w:numId w:val="2"/>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6B670C">
        <w:rPr>
          <w:rFonts w:ascii="Verdana" w:eastAsia="Times New Roman" w:hAnsi="Verdana" w:cs="Arial"/>
          <w:color w:val="000000"/>
          <w:sz w:val="24"/>
          <w:szCs w:val="24"/>
          <w:bdr w:val="none" w:sz="0" w:space="0" w:color="auto" w:frame="1"/>
          <w:lang w:eastAsia="ru-RU"/>
        </w:rPr>
        <w:t>оставлять в лесу промасленные или пропитанные бензином тряпки;</w:t>
      </w:r>
    </w:p>
    <w:p w:rsidR="006B670C" w:rsidRPr="006B670C" w:rsidRDefault="006B670C" w:rsidP="006B670C">
      <w:pPr>
        <w:numPr>
          <w:ilvl w:val="0"/>
          <w:numId w:val="2"/>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6B670C">
        <w:rPr>
          <w:rFonts w:ascii="Verdana" w:eastAsia="Times New Roman" w:hAnsi="Verdana" w:cs="Arial"/>
          <w:color w:val="000000"/>
          <w:sz w:val="24"/>
          <w:szCs w:val="24"/>
          <w:bdr w:val="none" w:sz="0" w:space="0" w:color="auto" w:frame="1"/>
          <w:lang w:eastAsia="ru-RU"/>
        </w:rPr>
        <w:t>заправлять горючим топливные баки работающих двигателей автомашин;</w:t>
      </w:r>
    </w:p>
    <w:p w:rsidR="006B670C" w:rsidRPr="006B670C" w:rsidRDefault="006B670C" w:rsidP="006B670C">
      <w:pPr>
        <w:numPr>
          <w:ilvl w:val="0"/>
          <w:numId w:val="2"/>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6B670C">
        <w:rPr>
          <w:rFonts w:ascii="Verdana" w:eastAsia="Times New Roman" w:hAnsi="Verdana" w:cs="Arial"/>
          <w:color w:val="000000"/>
          <w:sz w:val="24"/>
          <w:szCs w:val="24"/>
          <w:bdr w:val="none" w:sz="0" w:space="0" w:color="auto" w:frame="1"/>
          <w:lang w:eastAsia="ru-RU"/>
        </w:rPr>
        <w:t>оставлять бутылки или осколки стекла;</w:t>
      </w:r>
    </w:p>
    <w:p w:rsidR="006B670C" w:rsidRPr="006B670C" w:rsidRDefault="006B670C" w:rsidP="006B670C">
      <w:pPr>
        <w:numPr>
          <w:ilvl w:val="0"/>
          <w:numId w:val="2"/>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6B670C">
        <w:rPr>
          <w:rFonts w:ascii="Verdana" w:eastAsia="Times New Roman" w:hAnsi="Verdana" w:cs="Arial"/>
          <w:color w:val="000000"/>
          <w:sz w:val="24"/>
          <w:szCs w:val="24"/>
          <w:bdr w:val="none" w:sz="0" w:space="0" w:color="auto" w:frame="1"/>
          <w:lang w:eastAsia="ru-RU"/>
        </w:rPr>
        <w:t>разводить костры в местах с сухой травой;</w:t>
      </w:r>
    </w:p>
    <w:p w:rsidR="006B670C" w:rsidRPr="006B670C" w:rsidRDefault="006B670C" w:rsidP="006B670C">
      <w:pPr>
        <w:numPr>
          <w:ilvl w:val="0"/>
          <w:numId w:val="2"/>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6B670C">
        <w:rPr>
          <w:rFonts w:ascii="Verdana" w:eastAsia="Times New Roman" w:hAnsi="Verdana" w:cs="Arial"/>
          <w:color w:val="000000"/>
          <w:sz w:val="24"/>
          <w:szCs w:val="24"/>
          <w:bdr w:val="none" w:sz="0" w:space="0" w:color="auto" w:frame="1"/>
          <w:lang w:eastAsia="ru-RU"/>
        </w:rPr>
        <w:t>выжигать траву под деревьями, на полянах, стерню на полях.</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color w:val="000000"/>
          <w:sz w:val="18"/>
          <w:szCs w:val="18"/>
          <w:bdr w:val="none" w:sz="0" w:space="0" w:color="auto" w:frame="1"/>
          <w:lang w:eastAsia="ru-RU"/>
        </w:rPr>
        <w:t> </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Verdana" w:eastAsia="Times New Roman" w:hAnsi="Verdana" w:cs="Arial"/>
          <w:b/>
          <w:bCs/>
          <w:color w:val="408080"/>
          <w:sz w:val="24"/>
          <w:szCs w:val="24"/>
          <w:bdr w:val="none" w:sz="0" w:space="0" w:color="auto" w:frame="1"/>
          <w:lang w:eastAsia="ru-RU"/>
        </w:rPr>
        <w:t>Действия при обнаружении пожара</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color w:val="000000"/>
          <w:sz w:val="18"/>
          <w:szCs w:val="18"/>
          <w:bdr w:val="none" w:sz="0" w:space="0" w:color="auto" w:frame="1"/>
          <w:lang w:eastAsia="ru-RU"/>
        </w:rPr>
        <w:t> </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color w:val="000000"/>
          <w:sz w:val="18"/>
          <w:szCs w:val="18"/>
          <w:bdr w:val="none" w:sz="0" w:space="0" w:color="auto" w:frame="1"/>
          <w:lang w:eastAsia="ru-RU"/>
        </w:rPr>
        <w:t>     При обнаружении очага небольшого низового пожара необходимо попытаться погасить его, используя подручные средства (веник из зелёных веток, мешковина, одежда, земля). Потушив небольшой пожар, не уходите до тех пор, пока не убедитесь, что огонь не разгорится снова.</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color w:val="000000"/>
          <w:sz w:val="18"/>
          <w:szCs w:val="18"/>
          <w:bdr w:val="none" w:sz="0" w:space="0" w:color="auto" w:frame="1"/>
          <w:lang w:eastAsia="ru-RU"/>
        </w:rPr>
        <w:t>     Если вы не можете бороться с пожаром, то нужно срочно покинуть зону огня, предупреждая встреченных людей об опасности пожара. Скорость пешехода 80 метров в минуту, а скорость низового пожара 1-3 метра. От верхового пожара убежать почти невозможно. Укрываться от пожара следует на островах, отмелях, оголённых участках болот, на скальных вершинах выше уровня леса, на ледниках.</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color w:val="000000"/>
          <w:sz w:val="18"/>
          <w:szCs w:val="18"/>
          <w:bdr w:val="none" w:sz="0" w:space="0" w:color="auto" w:frame="1"/>
          <w:lang w:eastAsia="ru-RU"/>
        </w:rPr>
        <w:t>     Идти надо в наветренную сторону перпендикулярную кромке пожара по просекам, дорогам, берегам  ручьёв и рек. При сильном задымлении рот и нос нужно прикрыть мокрой ватно-марлевой повязкой, полотенцем, частью одежды.</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color w:val="000000"/>
          <w:sz w:val="18"/>
          <w:szCs w:val="18"/>
          <w:bdr w:val="none" w:sz="0" w:space="0" w:color="auto" w:frame="1"/>
          <w:lang w:eastAsia="ru-RU"/>
        </w:rPr>
        <w:t>     После выхода из зоны пожара сообщите о месте, размерах и характере пожара в администрацию населённого пункта, лесничество или противопожарную службу, а также местному населению. При обнаружении подземного (торфяного) пожара необходимо быстрее покинуть опасное место, используя шест для постоянного прощупывания торфяного грунта.</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b/>
          <w:bCs/>
          <w:color w:val="000000"/>
          <w:sz w:val="18"/>
          <w:szCs w:val="18"/>
          <w:bdr w:val="none" w:sz="0" w:space="0" w:color="auto" w:frame="1"/>
          <w:lang w:eastAsia="ru-RU"/>
        </w:rPr>
        <w:t>      Разводим костер.</w:t>
      </w:r>
      <w:r w:rsidRPr="006B670C">
        <w:rPr>
          <w:rFonts w:ascii="Arial" w:eastAsia="Times New Roman" w:hAnsi="Arial" w:cs="Arial"/>
          <w:color w:val="000000"/>
          <w:sz w:val="18"/>
          <w:szCs w:val="18"/>
          <w:bdr w:val="none" w:sz="0" w:space="0" w:color="auto" w:frame="1"/>
          <w:lang w:eastAsia="ru-RU"/>
        </w:rPr>
        <w:t xml:space="preserve"> Попадая в лес, туристы и любители отдыха на природе обязаны знать и выполнять требования пожарной безопасности в лесу, бережно относиться к природе и не наносить ей ущерба. Костёр для приготовления пищи и обогрева следует располагать на открытой поляне. Место для разведения костра необходимо окольцевать минерализованной (т.е. очищенной до минерального слоя почвы) полосой шириной </w:t>
      </w:r>
      <w:r w:rsidRPr="006B670C">
        <w:rPr>
          <w:rFonts w:ascii="Arial" w:eastAsia="Times New Roman" w:hAnsi="Arial" w:cs="Arial"/>
          <w:color w:val="000000"/>
          <w:sz w:val="18"/>
          <w:szCs w:val="18"/>
          <w:bdr w:val="none" w:sz="0" w:space="0" w:color="auto" w:frame="1"/>
          <w:lang w:eastAsia="ru-RU"/>
        </w:rPr>
        <w:lastRenderedPageBreak/>
        <w:t>не менее 0,75 - 1 м и обеспечить первичными средствами пожаротушения (2-3 лопаты, ведра). Категорически запрещается:</w:t>
      </w:r>
    </w:p>
    <w:p w:rsidR="006B670C" w:rsidRPr="006B670C" w:rsidRDefault="006B670C" w:rsidP="006B670C">
      <w:pPr>
        <w:numPr>
          <w:ilvl w:val="0"/>
          <w:numId w:val="3"/>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6B670C">
        <w:rPr>
          <w:rFonts w:ascii="Verdana" w:eastAsia="Times New Roman" w:hAnsi="Verdana" w:cs="Arial"/>
          <w:color w:val="000000"/>
          <w:sz w:val="24"/>
          <w:szCs w:val="24"/>
          <w:bdr w:val="none" w:sz="0" w:space="0" w:color="auto" w:frame="1"/>
          <w:lang w:eastAsia="ru-RU"/>
        </w:rPr>
        <w:t>применять для розжига костра легковоспламеняющиеся и горючие жидкости;</w:t>
      </w:r>
    </w:p>
    <w:p w:rsidR="006B670C" w:rsidRPr="006B670C" w:rsidRDefault="006B670C" w:rsidP="006B670C">
      <w:pPr>
        <w:numPr>
          <w:ilvl w:val="0"/>
          <w:numId w:val="3"/>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6B670C">
        <w:rPr>
          <w:rFonts w:ascii="Verdana" w:eastAsia="Times New Roman" w:hAnsi="Verdana" w:cs="Arial"/>
          <w:color w:val="000000"/>
          <w:sz w:val="24"/>
          <w:szCs w:val="24"/>
          <w:bdr w:val="none" w:sz="0" w:space="0" w:color="auto" w:frame="1"/>
          <w:lang w:eastAsia="ru-RU"/>
        </w:rPr>
        <w:t>оставлять без присмотра недогоревший костёр;</w:t>
      </w:r>
    </w:p>
    <w:p w:rsidR="006B670C" w:rsidRPr="006B670C" w:rsidRDefault="006B670C" w:rsidP="006B670C">
      <w:pPr>
        <w:numPr>
          <w:ilvl w:val="0"/>
          <w:numId w:val="3"/>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6B670C">
        <w:rPr>
          <w:rFonts w:ascii="Verdana" w:eastAsia="Times New Roman" w:hAnsi="Verdana" w:cs="Arial"/>
          <w:color w:val="000000"/>
          <w:sz w:val="24"/>
          <w:szCs w:val="24"/>
          <w:bdr w:val="none" w:sz="0" w:space="0" w:color="auto" w:frame="1"/>
          <w:lang w:eastAsia="ru-RU"/>
        </w:rPr>
        <w:t>использовать пиротехнические изделия и другие материалы со световым эффектом.</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color w:val="000000"/>
          <w:sz w:val="18"/>
          <w:szCs w:val="18"/>
          <w:bdr w:val="none" w:sz="0" w:space="0" w:color="auto" w:frame="1"/>
          <w:lang w:eastAsia="ru-RU"/>
        </w:rPr>
        <w:t>После костёр должен быть тщательно засыпан землей или залит водой до полного прекращения тления.</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b/>
          <w:bCs/>
          <w:color w:val="000000"/>
          <w:sz w:val="18"/>
          <w:szCs w:val="18"/>
          <w:bdr w:val="none" w:sz="0" w:space="0" w:color="auto" w:frame="1"/>
          <w:lang w:eastAsia="ru-RU"/>
        </w:rPr>
        <w:t>      Дрова.</w:t>
      </w:r>
      <w:r w:rsidRPr="006B670C">
        <w:rPr>
          <w:rFonts w:ascii="Arial" w:eastAsia="Times New Roman" w:hAnsi="Arial" w:cs="Arial"/>
          <w:color w:val="000000"/>
          <w:sz w:val="18"/>
          <w:szCs w:val="18"/>
          <w:bdr w:val="none" w:sz="0" w:space="0" w:color="auto" w:frame="1"/>
          <w:lang w:eastAsia="ru-RU"/>
        </w:rPr>
        <w:t> Если вы планируете заночевать в лесу, то дрова следует заготовить заранее. Не рубите живые деревья! Лучше запастись сухостоем, благо в наших хвойных лесах за него спокойно могут сойти шишки, дающие хороший жар.</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b/>
          <w:bCs/>
          <w:color w:val="000000"/>
          <w:sz w:val="18"/>
          <w:szCs w:val="18"/>
          <w:bdr w:val="none" w:sz="0" w:space="0" w:color="auto" w:frame="1"/>
          <w:lang w:eastAsia="ru-RU"/>
        </w:rPr>
        <w:t>      Мусор. </w:t>
      </w:r>
      <w:r w:rsidRPr="006B670C">
        <w:rPr>
          <w:rFonts w:ascii="Arial" w:eastAsia="Times New Roman" w:hAnsi="Arial" w:cs="Arial"/>
          <w:color w:val="000000"/>
          <w:sz w:val="18"/>
          <w:szCs w:val="18"/>
          <w:bdr w:val="none" w:sz="0" w:space="0" w:color="auto" w:frame="1"/>
          <w:lang w:eastAsia="ru-RU"/>
        </w:rPr>
        <w:t>Что делать с мусором, каждый решает сам. Но помните, что, если вы не уберёте за собой, в следующий раз при выезде на природу вы рискуете не найти чистого места отдыха. Сжигать мусор из пластмассы, полиэтилена и других подобных материалов не рекомендуется, лучше его закопать. А вот бумажные обертки, салфетки, тканевые тряпки можно и сжечь.</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color w:val="000000"/>
          <w:sz w:val="18"/>
          <w:szCs w:val="18"/>
          <w:bdr w:val="none" w:sz="0" w:space="0" w:color="auto" w:frame="1"/>
          <w:lang w:eastAsia="ru-RU"/>
        </w:rPr>
        <w:t> </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Verdana" w:eastAsia="Times New Roman" w:hAnsi="Verdana" w:cs="Arial"/>
          <w:b/>
          <w:bCs/>
          <w:color w:val="0000FF"/>
          <w:sz w:val="24"/>
          <w:szCs w:val="24"/>
          <w:bdr w:val="none" w:sz="0" w:space="0" w:color="auto" w:frame="1"/>
          <w:lang w:eastAsia="ru-RU"/>
        </w:rPr>
        <w:t>Спасение заблудившегося – дело рук самого заблудившегося!</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color w:val="000000"/>
          <w:sz w:val="18"/>
          <w:szCs w:val="18"/>
          <w:bdr w:val="none" w:sz="0" w:space="0" w:color="auto" w:frame="1"/>
          <w:lang w:eastAsia="ru-RU"/>
        </w:rPr>
        <w:t>      Лето и осень – время, когда природа щедро начинает одаривать нас грибами, и ягодами. Многие устремляются в лес собрать эти дары, чтобы заготовить на зиму, или продать. В любом случае, направляясь в лес необходимо помнить о правилах  безопасного поведения. Собирая грибы или ягоды нужно аккуратно, чтобы не навредить природе и самое главное  следует соблюдать меру. Увлекшись сбором лесного урожая легко можно заблудиться.  </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color w:val="000000"/>
          <w:sz w:val="18"/>
          <w:szCs w:val="18"/>
          <w:bdr w:val="none" w:sz="0" w:space="0" w:color="auto" w:frame="1"/>
          <w:lang w:eastAsia="ru-RU"/>
        </w:rPr>
        <w:t>      Итак, что делать, если вы заблудились. Во-первых, не паникуйте. Сделайте несколько глубоких вздохов, успокойтесь и присядьте подумать. Не исключено, что, перестав нервно метаться и хрустеть листьями и ветками под ногами, вы услышите спасительные звуки, как-то: голоса своих спутников, дальний гудок поезда, шум автомобильной трассы. Или ещё что-нибудь, что может помочь вам отыскать дорогу.</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color w:val="000000"/>
          <w:sz w:val="18"/>
          <w:szCs w:val="18"/>
          <w:bdr w:val="none" w:sz="0" w:space="0" w:color="auto" w:frame="1"/>
          <w:lang w:eastAsia="ru-RU"/>
        </w:rPr>
        <w:t>      Но если вы всё-таки заблудились, вам придётся принять важное решение, а именно – останетесь ли вы на месте или будете выбираться самостоятельно. В первом случае такое решение может быть обусловлено объективными причинами, например, травмой. Ну а если вы решили добираться до цивилизации собственными силами, нелишне будет запомнить несколько советов от спасателей-профессионалов:</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b/>
          <w:bCs/>
          <w:color w:val="000000"/>
          <w:sz w:val="18"/>
          <w:szCs w:val="18"/>
          <w:bdr w:val="none" w:sz="0" w:space="0" w:color="auto" w:frame="1"/>
          <w:lang w:eastAsia="ru-RU"/>
        </w:rPr>
        <w:t>      Всегда идите по течению воды. </w:t>
      </w:r>
      <w:r w:rsidRPr="006B670C">
        <w:rPr>
          <w:rFonts w:ascii="Arial" w:eastAsia="Times New Roman" w:hAnsi="Arial" w:cs="Arial"/>
          <w:color w:val="000000"/>
          <w:sz w:val="18"/>
          <w:szCs w:val="18"/>
          <w:bdr w:val="none" w:sz="0" w:space="0" w:color="auto" w:frame="1"/>
          <w:lang w:eastAsia="ru-RU"/>
        </w:rPr>
        <w:t>То есть, если вы не наблюдаете поблизости никакой речки или родника,  то поступите следующим образом: вылейте немного воды на землю и идите в ту сторону, куда она потечёт.</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color w:val="000000"/>
          <w:sz w:val="18"/>
          <w:szCs w:val="18"/>
          <w:bdr w:val="none" w:sz="0" w:space="0" w:color="auto" w:frame="1"/>
          <w:lang w:eastAsia="ru-RU"/>
        </w:rPr>
        <w:t xml:space="preserve">     Если вы просмотрели перед походом карту и более-менее </w:t>
      </w:r>
      <w:proofErr w:type="gramStart"/>
      <w:r w:rsidRPr="006B670C">
        <w:rPr>
          <w:rFonts w:ascii="Arial" w:eastAsia="Times New Roman" w:hAnsi="Arial" w:cs="Arial"/>
          <w:color w:val="000000"/>
          <w:sz w:val="18"/>
          <w:szCs w:val="18"/>
          <w:bdr w:val="none" w:sz="0" w:space="0" w:color="auto" w:frame="1"/>
          <w:lang w:eastAsia="ru-RU"/>
        </w:rPr>
        <w:t>представляете</w:t>
      </w:r>
      <w:proofErr w:type="gramEnd"/>
      <w:r w:rsidRPr="006B670C">
        <w:rPr>
          <w:rFonts w:ascii="Arial" w:eastAsia="Times New Roman" w:hAnsi="Arial" w:cs="Arial"/>
          <w:color w:val="000000"/>
          <w:sz w:val="18"/>
          <w:szCs w:val="18"/>
          <w:bdr w:val="none" w:sz="0" w:space="0" w:color="auto" w:frame="1"/>
          <w:lang w:eastAsia="ru-RU"/>
        </w:rPr>
        <w:t xml:space="preserve"> в какую сторону нужно идти, запомните несколько способов ориентирования:</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b/>
          <w:bCs/>
          <w:color w:val="000000"/>
          <w:sz w:val="18"/>
          <w:szCs w:val="18"/>
          <w:bdr w:val="none" w:sz="0" w:space="0" w:color="auto" w:frame="1"/>
          <w:lang w:eastAsia="ru-RU"/>
        </w:rPr>
        <w:t>      По звёздам.</w:t>
      </w:r>
      <w:r w:rsidRPr="006B670C">
        <w:rPr>
          <w:rFonts w:ascii="Arial" w:eastAsia="Times New Roman" w:hAnsi="Arial" w:cs="Arial"/>
          <w:color w:val="000000"/>
          <w:sz w:val="18"/>
          <w:szCs w:val="18"/>
          <w:bdr w:val="none" w:sz="0" w:space="0" w:color="auto" w:frame="1"/>
          <w:lang w:eastAsia="ru-RU"/>
        </w:rPr>
        <w:t> Найдите созвездие Большой Медведицы, через переднюю кромку ковша мысленно проведите вверх прямую на 5 расстояний, равных этой кромке. В этой точке находится Полярная звезда, которая указывает на север.</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b/>
          <w:bCs/>
          <w:color w:val="000000"/>
          <w:sz w:val="18"/>
          <w:szCs w:val="18"/>
          <w:bdr w:val="none" w:sz="0" w:space="0" w:color="auto" w:frame="1"/>
          <w:lang w:eastAsia="ru-RU"/>
        </w:rPr>
        <w:t>      По деревьям, мху и растениям:</w:t>
      </w:r>
    </w:p>
    <w:p w:rsidR="006B670C" w:rsidRPr="006B670C" w:rsidRDefault="006B670C" w:rsidP="006B670C">
      <w:pPr>
        <w:numPr>
          <w:ilvl w:val="0"/>
          <w:numId w:val="4"/>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6B670C">
        <w:rPr>
          <w:rFonts w:ascii="Verdana" w:eastAsia="Times New Roman" w:hAnsi="Verdana" w:cs="Arial"/>
          <w:color w:val="000000"/>
          <w:sz w:val="24"/>
          <w:szCs w:val="24"/>
          <w:bdr w:val="none" w:sz="0" w:space="0" w:color="auto" w:frame="1"/>
          <w:lang w:eastAsia="ru-RU"/>
        </w:rPr>
        <w:t>мхи и лишайники растут с северной стороны деревьев;</w:t>
      </w:r>
    </w:p>
    <w:p w:rsidR="006B670C" w:rsidRPr="006B670C" w:rsidRDefault="006B670C" w:rsidP="006B670C">
      <w:pPr>
        <w:numPr>
          <w:ilvl w:val="0"/>
          <w:numId w:val="4"/>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6B670C">
        <w:rPr>
          <w:rFonts w:ascii="Verdana" w:eastAsia="Times New Roman" w:hAnsi="Verdana" w:cs="Arial"/>
          <w:color w:val="000000"/>
          <w:sz w:val="24"/>
          <w:szCs w:val="24"/>
          <w:bdr w:val="none" w:sz="0" w:space="0" w:color="auto" w:frame="1"/>
          <w:lang w:eastAsia="ru-RU"/>
        </w:rPr>
        <w:t>годовые кольца на пнях толще с южной стороны;</w:t>
      </w:r>
    </w:p>
    <w:p w:rsidR="006B670C" w:rsidRPr="006B670C" w:rsidRDefault="006B670C" w:rsidP="006B670C">
      <w:pPr>
        <w:numPr>
          <w:ilvl w:val="0"/>
          <w:numId w:val="4"/>
        </w:numPr>
        <w:shd w:val="clear" w:color="auto" w:fill="F6F6F6"/>
        <w:spacing w:after="0" w:line="240" w:lineRule="auto"/>
        <w:ind w:left="288"/>
        <w:textAlignment w:val="baseline"/>
        <w:rPr>
          <w:rFonts w:ascii="Arial" w:eastAsia="Times New Roman" w:hAnsi="Arial" w:cs="Arial"/>
          <w:color w:val="000000"/>
          <w:sz w:val="18"/>
          <w:szCs w:val="18"/>
          <w:lang w:eastAsia="ru-RU"/>
        </w:rPr>
      </w:pPr>
      <w:r w:rsidRPr="006B670C">
        <w:rPr>
          <w:rFonts w:ascii="Verdana" w:eastAsia="Times New Roman" w:hAnsi="Verdana" w:cs="Arial"/>
          <w:color w:val="000000"/>
          <w:sz w:val="24"/>
          <w:szCs w:val="24"/>
          <w:bdr w:val="none" w:sz="0" w:space="0" w:color="auto" w:frame="1"/>
          <w:lang w:eastAsia="ru-RU"/>
        </w:rPr>
        <w:t>кроны деревьев с южной стороны гуще.</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b/>
          <w:bCs/>
          <w:color w:val="000000"/>
          <w:sz w:val="18"/>
          <w:szCs w:val="18"/>
          <w:bdr w:val="none" w:sz="0" w:space="0" w:color="auto" w:frame="1"/>
          <w:lang w:eastAsia="ru-RU"/>
        </w:rPr>
        <w:t>      По квартальным столбам.</w:t>
      </w:r>
      <w:r w:rsidRPr="006B670C">
        <w:rPr>
          <w:rFonts w:ascii="Arial" w:eastAsia="Times New Roman" w:hAnsi="Arial" w:cs="Arial"/>
          <w:color w:val="000000"/>
          <w:sz w:val="18"/>
          <w:szCs w:val="18"/>
          <w:bdr w:val="none" w:sz="0" w:space="0" w:color="auto" w:frame="1"/>
          <w:lang w:eastAsia="ru-RU"/>
        </w:rPr>
        <w:t> Квартальный столб можно встретить на пересечении 2-х просек; он представляет собой четырёхугольный деревянный сто</w:t>
      </w:r>
      <w:proofErr w:type="gramStart"/>
      <w:r w:rsidRPr="006B670C">
        <w:rPr>
          <w:rFonts w:ascii="Arial" w:eastAsia="Times New Roman" w:hAnsi="Arial" w:cs="Arial"/>
          <w:color w:val="000000"/>
          <w:sz w:val="18"/>
          <w:szCs w:val="18"/>
          <w:bdr w:val="none" w:sz="0" w:space="0" w:color="auto" w:frame="1"/>
          <w:lang w:eastAsia="ru-RU"/>
        </w:rPr>
        <w:t>лб с пр</w:t>
      </w:r>
      <w:proofErr w:type="gramEnd"/>
      <w:r w:rsidRPr="006B670C">
        <w:rPr>
          <w:rFonts w:ascii="Arial" w:eastAsia="Times New Roman" w:hAnsi="Arial" w:cs="Arial"/>
          <w:color w:val="000000"/>
          <w:sz w:val="18"/>
          <w:szCs w:val="18"/>
          <w:bdr w:val="none" w:sz="0" w:space="0" w:color="auto" w:frame="1"/>
          <w:lang w:eastAsia="ru-RU"/>
        </w:rPr>
        <w:t>онумерованными сторонами. Угол, образованный гранями с 2-мя наименьшими цифрами, будет указывать строго на север. Это самый надёжный и точный способ ориентировки.</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color w:val="000000"/>
          <w:sz w:val="18"/>
          <w:szCs w:val="18"/>
          <w:bdr w:val="none" w:sz="0" w:space="0" w:color="auto" w:frame="1"/>
          <w:lang w:eastAsia="ru-RU"/>
        </w:rPr>
        <w:t> </w:t>
      </w:r>
    </w:p>
    <w:p w:rsidR="006B670C" w:rsidRPr="006B670C" w:rsidRDefault="006B670C" w:rsidP="006B670C">
      <w:pPr>
        <w:shd w:val="clear" w:color="auto" w:fill="F6F6F6"/>
        <w:spacing w:after="0" w:line="270" w:lineRule="atLeast"/>
        <w:textAlignment w:val="baseline"/>
        <w:rPr>
          <w:rFonts w:ascii="Arial" w:eastAsia="Times New Roman" w:hAnsi="Arial" w:cs="Arial"/>
          <w:color w:val="000000"/>
          <w:sz w:val="18"/>
          <w:szCs w:val="18"/>
          <w:lang w:eastAsia="ru-RU"/>
        </w:rPr>
      </w:pPr>
      <w:r w:rsidRPr="006B670C">
        <w:rPr>
          <w:rFonts w:ascii="Arial" w:eastAsia="Times New Roman" w:hAnsi="Arial" w:cs="Arial"/>
          <w:color w:val="000000"/>
          <w:sz w:val="18"/>
          <w:szCs w:val="18"/>
          <w:bdr w:val="none" w:sz="0" w:space="0" w:color="auto" w:frame="1"/>
          <w:lang w:eastAsia="ru-RU"/>
        </w:rPr>
        <w:t> </w:t>
      </w:r>
    </w:p>
    <w:p w:rsidR="00711438" w:rsidRDefault="00711438"/>
    <w:sectPr w:rsidR="00711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5F2"/>
    <w:multiLevelType w:val="multilevel"/>
    <w:tmpl w:val="7548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C34561"/>
    <w:multiLevelType w:val="multilevel"/>
    <w:tmpl w:val="A3A8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C1796C"/>
    <w:multiLevelType w:val="multilevel"/>
    <w:tmpl w:val="0DB6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C0030A"/>
    <w:multiLevelType w:val="multilevel"/>
    <w:tmpl w:val="69AA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CE"/>
    <w:rsid w:val="006B670C"/>
    <w:rsid w:val="00711438"/>
    <w:rsid w:val="00F2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661105">
      <w:bodyDiv w:val="1"/>
      <w:marLeft w:val="0"/>
      <w:marRight w:val="0"/>
      <w:marTop w:val="0"/>
      <w:marBottom w:val="0"/>
      <w:divBdr>
        <w:top w:val="none" w:sz="0" w:space="0" w:color="auto"/>
        <w:left w:val="none" w:sz="0" w:space="0" w:color="auto"/>
        <w:bottom w:val="none" w:sz="0" w:space="0" w:color="auto"/>
        <w:right w:val="none" w:sz="0" w:space="0" w:color="auto"/>
      </w:divBdr>
      <w:divsChild>
        <w:div w:id="1528329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2019-06-24T09:02:00Z</dcterms:created>
  <dcterms:modified xsi:type="dcterms:W3CDTF">2019-06-24T09:02:00Z</dcterms:modified>
</cp:coreProperties>
</file>